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E11" w:rsidRDefault="00A51E11" w:rsidP="00A51E11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A51E11" w:rsidRDefault="00A51E11" w:rsidP="00A51E11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A51E11" w:rsidRDefault="00A51E11" w:rsidP="00A51E11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92447F" w:rsidRDefault="0092447F" w:rsidP="0092447F">
      <w:pPr>
        <w:adjustRightInd w:val="0"/>
        <w:snapToGrid w:val="0"/>
        <w:jc w:val="center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商院</w:t>
      </w:r>
      <w:r>
        <w:rPr>
          <w:rFonts w:eastAsia="仿宋" w:hint="eastAsia"/>
          <w:sz w:val="32"/>
          <w:szCs w:val="32"/>
        </w:rPr>
        <w:t>科研</w:t>
      </w:r>
      <w:r>
        <w:rPr>
          <w:rFonts w:eastAsia="仿宋"/>
          <w:sz w:val="32"/>
          <w:szCs w:val="32"/>
        </w:rPr>
        <w:t>〔</w:t>
      </w:r>
      <w:r w:rsidRPr="00AD6730">
        <w:rPr>
          <w:rFonts w:ascii="仿宋" w:eastAsia="仿宋" w:hAnsi="仿宋"/>
          <w:sz w:val="32"/>
          <w:szCs w:val="32"/>
        </w:rPr>
        <w:t>20</w:t>
      </w:r>
      <w:r w:rsidRPr="00AD6730">
        <w:rPr>
          <w:rFonts w:ascii="仿宋" w:eastAsia="仿宋" w:hAnsi="仿宋" w:hint="eastAsia"/>
          <w:sz w:val="32"/>
          <w:szCs w:val="32"/>
        </w:rPr>
        <w:t>21</w:t>
      </w:r>
      <w:r>
        <w:rPr>
          <w:rFonts w:eastAsia="仿宋"/>
          <w:sz w:val="32"/>
          <w:szCs w:val="32"/>
        </w:rPr>
        <w:t>〕</w:t>
      </w:r>
      <w:r>
        <w:rPr>
          <w:rFonts w:ascii="仿宋" w:eastAsia="仿宋" w:hAnsi="仿宋"/>
          <w:sz w:val="32"/>
          <w:szCs w:val="32"/>
        </w:rPr>
        <w:t>43</w:t>
      </w:r>
      <w:r>
        <w:rPr>
          <w:rFonts w:eastAsia="仿宋"/>
          <w:sz w:val="32"/>
          <w:szCs w:val="32"/>
        </w:rPr>
        <w:t>号</w:t>
      </w:r>
    </w:p>
    <w:p w:rsidR="00A51E11" w:rsidRDefault="00A51E11" w:rsidP="00A51E11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A51E11" w:rsidRPr="00A51E11" w:rsidRDefault="00A51E11" w:rsidP="00A51E11">
      <w:pPr>
        <w:jc w:val="center"/>
        <w:rPr>
          <w:rFonts w:ascii="宋体" w:eastAsia="宋体" w:hAnsi="宋体" w:cs="Times New Roman"/>
          <w:b/>
          <w:sz w:val="44"/>
          <w:szCs w:val="44"/>
        </w:rPr>
      </w:pPr>
      <w:r w:rsidRPr="00A51E11">
        <w:rPr>
          <w:rFonts w:ascii="宋体" w:eastAsia="宋体" w:hAnsi="宋体" w:cs="Times New Roman" w:hint="eastAsia"/>
          <w:b/>
          <w:sz w:val="44"/>
          <w:szCs w:val="44"/>
        </w:rPr>
        <w:t>关于组织申报2021年福建省创新战略</w:t>
      </w:r>
    </w:p>
    <w:p w:rsidR="00A51E11" w:rsidRPr="00A51E11" w:rsidRDefault="00A51E11" w:rsidP="00A51E11">
      <w:pPr>
        <w:jc w:val="center"/>
        <w:rPr>
          <w:rFonts w:ascii="宋体" w:eastAsia="宋体" w:hAnsi="宋体" w:cs="Times New Roman"/>
          <w:b/>
          <w:sz w:val="44"/>
          <w:szCs w:val="44"/>
        </w:rPr>
      </w:pPr>
      <w:r w:rsidRPr="00A51E11">
        <w:rPr>
          <w:rFonts w:ascii="宋体" w:eastAsia="宋体" w:hAnsi="宋体" w:cs="Times New Roman" w:hint="eastAsia"/>
          <w:b/>
          <w:sz w:val="44"/>
          <w:szCs w:val="44"/>
        </w:rPr>
        <w:t>研究计划联合项目的通知</w:t>
      </w:r>
    </w:p>
    <w:p w:rsidR="00A51E11" w:rsidRDefault="00A51E11" w:rsidP="00A51E11">
      <w:pPr>
        <w:rPr>
          <w:rFonts w:hint="eastAsia"/>
        </w:rPr>
      </w:pPr>
    </w:p>
    <w:p w:rsidR="00A51E11" w:rsidRPr="00A51E11" w:rsidRDefault="00A51E11" w:rsidP="00A51E11">
      <w:pPr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各单位：</w:t>
      </w:r>
    </w:p>
    <w:p w:rsidR="00A51E11" w:rsidRPr="00A51E11" w:rsidRDefault="00A51E11" w:rsidP="00A51E11">
      <w:pPr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 xml:space="preserve">   </w:t>
      </w:r>
      <w:r>
        <w:rPr>
          <w:rFonts w:ascii="仿宋" w:eastAsia="仿宋" w:hAnsi="仿宋" w:cs="Times New Roman"/>
          <w:sz w:val="32"/>
          <w:szCs w:val="32"/>
        </w:rPr>
        <w:t xml:space="preserve"> </w:t>
      </w:r>
      <w:r w:rsidRPr="00A51E11">
        <w:rPr>
          <w:rFonts w:ascii="仿宋" w:eastAsia="仿宋" w:hAnsi="仿宋" w:cs="Times New Roman" w:hint="eastAsia"/>
          <w:sz w:val="32"/>
          <w:szCs w:val="32"/>
        </w:rPr>
        <w:t>根据《福建省科学技术厅 福建省科学技术协会 关于组织申报2021年福建省创新战略研究计划联合项目的通知》（闽科政〔2021〕3号）要求及相关工作部署，</w:t>
      </w:r>
      <w:r w:rsidR="00E03320" w:rsidRPr="00A51E11">
        <w:rPr>
          <w:rFonts w:ascii="仿宋" w:eastAsia="仿宋" w:hAnsi="仿宋" w:cs="Times New Roman" w:hint="eastAsia"/>
          <w:sz w:val="32"/>
          <w:szCs w:val="32"/>
        </w:rPr>
        <w:t>现将</w:t>
      </w:r>
      <w:r w:rsidRPr="00A51E11">
        <w:rPr>
          <w:rFonts w:ascii="仿宋" w:eastAsia="仿宋" w:hAnsi="仿宋" w:cs="Times New Roman" w:hint="eastAsia"/>
          <w:sz w:val="32"/>
          <w:szCs w:val="32"/>
        </w:rPr>
        <w:t>福建省创新战略研究计划联合项目申报</w:t>
      </w:r>
      <w:r w:rsidR="00E03320">
        <w:rPr>
          <w:rFonts w:ascii="仿宋" w:eastAsia="仿宋" w:hAnsi="仿宋" w:cs="Times New Roman" w:hint="eastAsia"/>
          <w:sz w:val="32"/>
          <w:szCs w:val="32"/>
        </w:rPr>
        <w:t>工作</w:t>
      </w:r>
      <w:r w:rsidRPr="00A51E11">
        <w:rPr>
          <w:rFonts w:ascii="仿宋" w:eastAsia="仿宋" w:hAnsi="仿宋" w:cs="Times New Roman" w:hint="eastAsia"/>
          <w:sz w:val="32"/>
          <w:szCs w:val="32"/>
        </w:rPr>
        <w:t>有关事项通知如下：</w:t>
      </w:r>
    </w:p>
    <w:p w:rsidR="00A51E11" w:rsidRPr="00A51E11" w:rsidRDefault="00A51E11" w:rsidP="00A51E11">
      <w:pPr>
        <w:ind w:firstLineChars="200" w:firstLine="640"/>
        <w:rPr>
          <w:rFonts w:ascii="黑体" w:eastAsia="黑体" w:hAnsi="黑体" w:cs="Times New Roman"/>
          <w:bCs/>
          <w:sz w:val="32"/>
          <w:szCs w:val="32"/>
        </w:rPr>
      </w:pPr>
      <w:r w:rsidRPr="00A51E11">
        <w:rPr>
          <w:rFonts w:ascii="黑体" w:eastAsia="黑体" w:hAnsi="黑体" w:cs="Times New Roman" w:hint="eastAsia"/>
          <w:bCs/>
          <w:sz w:val="32"/>
          <w:szCs w:val="32"/>
        </w:rPr>
        <w:t>一、项目类型和资助额度</w:t>
      </w:r>
    </w:p>
    <w:p w:rsidR="00A51E11" w:rsidRPr="00A51E11" w:rsidRDefault="00E03320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福建省创新战略研究计划</w:t>
      </w:r>
      <w:r w:rsidR="00A51E11" w:rsidRPr="00A51E11">
        <w:rPr>
          <w:rFonts w:ascii="仿宋" w:eastAsia="仿宋" w:hAnsi="仿宋" w:cs="Times New Roman" w:hint="eastAsia"/>
          <w:sz w:val="32"/>
          <w:szCs w:val="32"/>
        </w:rPr>
        <w:t>联合项目分为重大项目和重点项目两类。计划立项重大项目5项</w:t>
      </w:r>
      <w:r>
        <w:rPr>
          <w:rFonts w:ascii="仿宋" w:eastAsia="仿宋" w:hAnsi="仿宋" w:cs="Times New Roman" w:hint="eastAsia"/>
          <w:sz w:val="32"/>
          <w:szCs w:val="32"/>
        </w:rPr>
        <w:t>，</w:t>
      </w:r>
      <w:r w:rsidR="00A51E11" w:rsidRPr="00A51E11">
        <w:rPr>
          <w:rFonts w:ascii="仿宋" w:eastAsia="仿宋" w:hAnsi="仿宋" w:cs="Times New Roman" w:hint="eastAsia"/>
          <w:sz w:val="32"/>
          <w:szCs w:val="32"/>
        </w:rPr>
        <w:t>每项资助10</w:t>
      </w:r>
      <w:r w:rsidR="006A5E19">
        <w:rPr>
          <w:rFonts w:ascii="仿宋" w:eastAsia="仿宋" w:hAnsi="仿宋" w:cs="Times New Roman" w:hint="eastAsia"/>
          <w:sz w:val="32"/>
          <w:szCs w:val="32"/>
        </w:rPr>
        <w:t>万元</w:t>
      </w:r>
      <w:r>
        <w:rPr>
          <w:rFonts w:ascii="仿宋" w:eastAsia="仿宋" w:hAnsi="仿宋" w:cs="Times New Roman" w:hint="eastAsia"/>
          <w:sz w:val="32"/>
          <w:szCs w:val="32"/>
        </w:rPr>
        <w:t>；</w:t>
      </w:r>
      <w:r w:rsidR="00A51E11" w:rsidRPr="00A51E11">
        <w:rPr>
          <w:rFonts w:ascii="仿宋" w:eastAsia="仿宋" w:hAnsi="仿宋" w:cs="Times New Roman" w:hint="eastAsia"/>
          <w:sz w:val="32"/>
          <w:szCs w:val="32"/>
        </w:rPr>
        <w:t>重点项目20项</w:t>
      </w:r>
      <w:r>
        <w:rPr>
          <w:rFonts w:ascii="仿宋" w:eastAsia="仿宋" w:hAnsi="仿宋" w:cs="Times New Roman" w:hint="eastAsia"/>
          <w:sz w:val="32"/>
          <w:szCs w:val="32"/>
        </w:rPr>
        <w:t>，</w:t>
      </w:r>
      <w:r w:rsidR="00A51E11" w:rsidRPr="00A51E11">
        <w:rPr>
          <w:rFonts w:ascii="仿宋" w:eastAsia="仿宋" w:hAnsi="仿宋" w:cs="Times New Roman" w:hint="eastAsia"/>
          <w:sz w:val="32"/>
          <w:szCs w:val="32"/>
        </w:rPr>
        <w:t>每项资助5万元。</w:t>
      </w:r>
    </w:p>
    <w:p w:rsidR="00A51E11" w:rsidRPr="00A51E11" w:rsidRDefault="00A51E11" w:rsidP="00A51E11">
      <w:pPr>
        <w:ind w:firstLineChars="200" w:firstLine="640"/>
        <w:rPr>
          <w:rFonts w:ascii="黑体" w:eastAsia="黑体" w:hAnsi="黑体" w:cs="Times New Roman"/>
          <w:bCs/>
          <w:sz w:val="32"/>
          <w:szCs w:val="32"/>
        </w:rPr>
      </w:pPr>
      <w:r w:rsidRPr="00A51E11">
        <w:rPr>
          <w:rFonts w:ascii="黑体" w:eastAsia="黑体" w:hAnsi="黑体" w:cs="Times New Roman" w:hint="eastAsia"/>
          <w:bCs/>
          <w:sz w:val="32"/>
          <w:szCs w:val="32"/>
        </w:rPr>
        <w:t>二、支持领域和方向</w:t>
      </w: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题目围绕以下重点方向自行拟定。</w:t>
      </w: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（一）科技经济融合相关问题研究</w:t>
      </w: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围绕加快构建“六四五”产业新体系，促进各类创新要素向企业集聚，研究提出建立产学研深度融合的协同创新平台，支撑全省重点产业转型升级的科技创新布局、对策和举</w:t>
      </w:r>
      <w:r w:rsidRPr="00A51E11">
        <w:rPr>
          <w:rFonts w:ascii="仿宋" w:eastAsia="仿宋" w:hAnsi="仿宋" w:cs="Times New Roman" w:hint="eastAsia"/>
          <w:sz w:val="32"/>
          <w:szCs w:val="32"/>
        </w:rPr>
        <w:lastRenderedPageBreak/>
        <w:t>措等。</w:t>
      </w: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重点方向：企业产学研深度融合机制，省战略性新兴产业的科技创新支撑对策，科技创新与省千亿产业集群培育，推动数字经济、海洋经济、绿色经济、生物经济等产业高质量发展等。</w:t>
      </w: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（二）科技治理体系和治理能力现代化相关问题研究</w:t>
      </w:r>
    </w:p>
    <w:p w:rsid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按照创新发展规律、科技管理规律、人才成长规律，立足省情，研究提出我省科技领域改革创新新思路、建议和举措等。</w:t>
      </w: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重点方向：科技社团创新发展、科技资源配置机制、科技“三评”机制、科技成果转化机制、科技人才培育和引进机制、区域科技协作机制、重大突发公共健康卫生事件应对机制等。</w:t>
      </w: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（三）科技交流合作相关问题研究</w:t>
      </w: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围绕开放共赢、互惠共享的国际科技合作战略，推进重大共同关切领域国际科技合作，研究提出科技交流合作的机制、重点方向、创新举措等。</w:t>
      </w: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重点方向：全球疫情防控和公共卫生等领域的科技交流合作，国际和闽台港澳的科技交流合作创新和成果应用。</w:t>
      </w:r>
    </w:p>
    <w:p w:rsidR="00A51E11" w:rsidRPr="00A51E11" w:rsidRDefault="00A51E11" w:rsidP="00A51E11">
      <w:pPr>
        <w:ind w:firstLineChars="200" w:firstLine="640"/>
        <w:rPr>
          <w:rFonts w:ascii="黑体" w:eastAsia="黑体" w:hAnsi="黑体" w:cs="Times New Roman"/>
          <w:bCs/>
          <w:sz w:val="32"/>
          <w:szCs w:val="32"/>
        </w:rPr>
      </w:pPr>
      <w:r w:rsidRPr="00A51E11">
        <w:rPr>
          <w:rFonts w:ascii="黑体" w:eastAsia="黑体" w:hAnsi="黑体" w:cs="Times New Roman" w:hint="eastAsia"/>
          <w:bCs/>
          <w:sz w:val="32"/>
          <w:szCs w:val="32"/>
        </w:rPr>
        <w:t>三、申报条件</w:t>
      </w: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（一）项目申报单位必须是在闽具有独立法人资格的省内本科高校（</w:t>
      </w:r>
      <w:r w:rsidRPr="006A5E19">
        <w:rPr>
          <w:rFonts w:ascii="仿宋" w:eastAsia="仿宋" w:hAnsi="仿宋" w:cs="Times New Roman" w:hint="eastAsia"/>
          <w:b/>
          <w:sz w:val="32"/>
          <w:szCs w:val="32"/>
        </w:rPr>
        <w:t>以二级学院或系为申报单位</w:t>
      </w:r>
      <w:r w:rsidRPr="00A51E11">
        <w:rPr>
          <w:rFonts w:ascii="仿宋" w:eastAsia="仿宋" w:hAnsi="仿宋" w:cs="Times New Roman" w:hint="eastAsia"/>
          <w:sz w:val="32"/>
          <w:szCs w:val="32"/>
        </w:rPr>
        <w:t>），不接受个人直接</w:t>
      </w:r>
      <w:r w:rsidRPr="00A51E11">
        <w:rPr>
          <w:rFonts w:ascii="仿宋" w:eastAsia="仿宋" w:hAnsi="仿宋" w:cs="Times New Roman" w:hint="eastAsia"/>
          <w:sz w:val="32"/>
          <w:szCs w:val="32"/>
        </w:rPr>
        <w:lastRenderedPageBreak/>
        <w:t>申报。</w:t>
      </w:r>
      <w:r w:rsidRPr="006A5E19">
        <w:rPr>
          <w:rFonts w:ascii="仿宋" w:eastAsia="仿宋" w:hAnsi="仿宋" w:cs="Times New Roman" w:hint="eastAsia"/>
          <w:b/>
          <w:sz w:val="32"/>
          <w:szCs w:val="32"/>
        </w:rPr>
        <w:t>推荐单位统一为福建省科协</w:t>
      </w:r>
      <w:r w:rsidRPr="00A51E11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A51E11" w:rsidRPr="006A5E19" w:rsidRDefault="00A51E11" w:rsidP="00A51E11">
      <w:pPr>
        <w:ind w:firstLineChars="200" w:firstLine="640"/>
        <w:rPr>
          <w:rFonts w:ascii="仿宋" w:eastAsia="仿宋" w:hAnsi="仿宋" w:cs="Times New Roman"/>
          <w:b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（二）项目负责人应当在相关研究领域具有较高的学术造诣，</w:t>
      </w:r>
      <w:r w:rsidRPr="006A5E19">
        <w:rPr>
          <w:rFonts w:ascii="仿宋" w:eastAsia="仿宋" w:hAnsi="仿宋" w:cs="Times New Roman" w:hint="eastAsia"/>
          <w:b/>
          <w:sz w:val="32"/>
          <w:szCs w:val="32"/>
        </w:rPr>
        <w:t>原则上应具有副高及以上职称或博士学位。项目负责人当年度只能申请1个项目，不得有在研的省级科技计划项目。</w:t>
      </w:r>
    </w:p>
    <w:p w:rsidR="00BB19C5" w:rsidRPr="00BB19C5" w:rsidRDefault="00BB19C5" w:rsidP="00BB19C5">
      <w:pPr>
        <w:widowControl/>
        <w:spacing w:line="600" w:lineRule="exact"/>
        <w:ind w:firstLine="630"/>
        <w:rPr>
          <w:rFonts w:ascii="仿宋_GB2312" w:hAnsi="仿宋_GB2312" w:cs="仿宋_GB2312"/>
          <w:szCs w:val="32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（三）联合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项目经费由省科协负责资助。项目经费从2021年福建省创新驱动助力工程专项资金中列支。</w:t>
      </w:r>
      <w:r w:rsidRPr="006A5E19">
        <w:rPr>
          <w:rFonts w:ascii="仿宋_GB2312" w:eastAsia="仿宋_GB2312" w:hAnsi="仿宋_GB2312" w:cs="仿宋_GB2312" w:hint="eastAsia"/>
          <w:b/>
          <w:sz w:val="32"/>
          <w:szCs w:val="32"/>
        </w:rPr>
        <w:t>项目负责人应当严格按照《福建省创新驱动助力工程专项资金管理办法》和《福建省科技计划项目经费管理办法》及其补充通知的要求，编制项目经费预算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（</w:t>
      </w:r>
      <w:r w:rsidR="00BB19C5">
        <w:rPr>
          <w:rFonts w:ascii="仿宋" w:eastAsia="仿宋" w:hAnsi="仿宋" w:cs="Times New Roman" w:hint="eastAsia"/>
          <w:sz w:val="32"/>
          <w:szCs w:val="32"/>
        </w:rPr>
        <w:t>四</w:t>
      </w:r>
      <w:r w:rsidRPr="00A51E11">
        <w:rPr>
          <w:rFonts w:ascii="仿宋" w:eastAsia="仿宋" w:hAnsi="仿宋" w:cs="Times New Roman" w:hint="eastAsia"/>
          <w:sz w:val="32"/>
          <w:szCs w:val="32"/>
        </w:rPr>
        <w:t>）申报项目有合作单位的，应在附件中提交合作协议，协议内容一般包括项目研究开发内容及分工、知识产权权属、经费筹措及资助资金分配等。</w:t>
      </w: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（</w:t>
      </w:r>
      <w:r w:rsidR="00BB19C5">
        <w:rPr>
          <w:rFonts w:ascii="仿宋" w:eastAsia="仿宋" w:hAnsi="仿宋" w:cs="Times New Roman" w:hint="eastAsia"/>
          <w:sz w:val="32"/>
          <w:szCs w:val="32"/>
        </w:rPr>
        <w:t>五</w:t>
      </w:r>
      <w:r w:rsidRPr="00A51E11">
        <w:rPr>
          <w:rFonts w:ascii="仿宋" w:eastAsia="仿宋" w:hAnsi="仿宋" w:cs="Times New Roman" w:hint="eastAsia"/>
          <w:sz w:val="32"/>
          <w:szCs w:val="32"/>
        </w:rPr>
        <w:t>）项目申报单位应围绕支持领域确定的研究方向，自行拟定研究题目，并注明申报重大项目或重点项目类型。</w:t>
      </w: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（</w:t>
      </w:r>
      <w:r w:rsidR="00BB19C5">
        <w:rPr>
          <w:rFonts w:ascii="仿宋" w:eastAsia="仿宋" w:hAnsi="仿宋" w:cs="Times New Roman" w:hint="eastAsia"/>
          <w:sz w:val="32"/>
          <w:szCs w:val="32"/>
        </w:rPr>
        <w:t>六</w:t>
      </w:r>
      <w:r w:rsidRPr="00A51E11">
        <w:rPr>
          <w:rFonts w:ascii="仿宋" w:eastAsia="仿宋" w:hAnsi="仿宋" w:cs="Times New Roman" w:hint="eastAsia"/>
          <w:sz w:val="32"/>
          <w:szCs w:val="32"/>
        </w:rPr>
        <w:t>）项目申报单位及项目负责人应保证所提供申报项目信息的真实性，并对信息虚假导致的后果承担责任。</w:t>
      </w:r>
    </w:p>
    <w:p w:rsidR="00A51E11" w:rsidRPr="00A51E11" w:rsidRDefault="00A51E11" w:rsidP="00A51E11">
      <w:pPr>
        <w:ind w:firstLineChars="200" w:firstLine="640"/>
        <w:rPr>
          <w:rFonts w:ascii="黑体" w:eastAsia="黑体" w:hAnsi="黑体" w:cs="Times New Roman"/>
          <w:bCs/>
          <w:sz w:val="32"/>
          <w:szCs w:val="32"/>
        </w:rPr>
      </w:pPr>
      <w:r w:rsidRPr="00A51E11">
        <w:rPr>
          <w:rFonts w:ascii="黑体" w:eastAsia="黑体" w:hAnsi="黑体" w:cs="Times New Roman" w:hint="eastAsia"/>
          <w:bCs/>
          <w:sz w:val="32"/>
          <w:szCs w:val="32"/>
        </w:rPr>
        <w:t>四、申报推荐</w:t>
      </w: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（一）申报</w:t>
      </w:r>
    </w:p>
    <w:p w:rsidR="00A51E11" w:rsidRPr="00A51E11" w:rsidRDefault="00E03320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本</w:t>
      </w:r>
      <w:r w:rsidR="00A51E11" w:rsidRPr="00A51E11">
        <w:rPr>
          <w:rFonts w:ascii="仿宋" w:eastAsia="仿宋" w:hAnsi="仿宋" w:cs="Times New Roman" w:hint="eastAsia"/>
          <w:sz w:val="32"/>
          <w:szCs w:val="32"/>
        </w:rPr>
        <w:t>项目采取网上申报方式。申报单位注册登录福建省科技计划项目管理系统(http://xmgl.kjt.fujian.gov.cn)─申报管理─增加项目申请书─选择“创新战略研究项目”及</w:t>
      </w:r>
      <w:r w:rsidR="00A51E11" w:rsidRPr="00A51E11">
        <w:rPr>
          <w:rFonts w:ascii="仿宋" w:eastAsia="仿宋" w:hAnsi="仿宋" w:cs="Times New Roman" w:hint="eastAsia"/>
          <w:sz w:val="32"/>
          <w:szCs w:val="32"/>
        </w:rPr>
        <w:lastRenderedPageBreak/>
        <w:t>对应申报指南代码─填报申请书─上传附件。推荐单位统一选择福建省科协。系统申报截止时间为2021年7月10日。</w:t>
      </w: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（二）推荐与评审</w:t>
      </w: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7月2日前，各单位将汇总</w:t>
      </w:r>
      <w:r w:rsidR="00E03320">
        <w:rPr>
          <w:rFonts w:ascii="仿宋" w:eastAsia="仿宋" w:hAnsi="仿宋" w:cs="Times New Roman" w:hint="eastAsia"/>
          <w:sz w:val="32"/>
          <w:szCs w:val="32"/>
        </w:rPr>
        <w:t>后的申请书初稿电子版统一提交到科研处，科研处组织同行专家进行评审</w:t>
      </w:r>
      <w:r w:rsidRPr="00A51E11">
        <w:rPr>
          <w:rFonts w:ascii="仿宋" w:eastAsia="仿宋" w:hAnsi="仿宋" w:cs="Times New Roman" w:hint="eastAsia"/>
          <w:sz w:val="32"/>
          <w:szCs w:val="32"/>
        </w:rPr>
        <w:t>。逾期不予受理。</w:t>
      </w: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7月10日，获推荐项目负责人进行修改完善，并登入系统上传最终</w:t>
      </w:r>
      <w:r w:rsidR="00BB19C5">
        <w:rPr>
          <w:rFonts w:ascii="仿宋" w:eastAsia="仿宋" w:hAnsi="仿宋" w:cs="Times New Roman" w:hint="eastAsia"/>
          <w:sz w:val="32"/>
          <w:szCs w:val="32"/>
        </w:rPr>
        <w:t>版</w:t>
      </w:r>
      <w:r w:rsidRPr="00A51E11">
        <w:rPr>
          <w:rFonts w:ascii="仿宋" w:eastAsia="仿宋" w:hAnsi="仿宋" w:cs="Times New Roman" w:hint="eastAsia"/>
          <w:sz w:val="32"/>
          <w:szCs w:val="32"/>
        </w:rPr>
        <w:t>申请书。</w:t>
      </w: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7月12日前，各单位在线打印申请书一式4份</w:t>
      </w:r>
      <w:r w:rsidR="0036200A">
        <w:rPr>
          <w:rFonts w:ascii="仿宋" w:eastAsia="仿宋" w:hAnsi="仿宋" w:cs="Times New Roman" w:hint="eastAsia"/>
          <w:sz w:val="32"/>
          <w:szCs w:val="32"/>
        </w:rPr>
        <w:t>、项目汇总表</w:t>
      </w:r>
      <w:r w:rsidR="0036200A" w:rsidRPr="00A51E11">
        <w:rPr>
          <w:rFonts w:ascii="仿宋" w:eastAsia="仿宋" w:hAnsi="仿宋" w:cs="Times New Roman" w:hint="eastAsia"/>
          <w:sz w:val="32"/>
          <w:szCs w:val="32"/>
        </w:rPr>
        <w:t>一式</w:t>
      </w:r>
      <w:r w:rsidR="0036200A">
        <w:rPr>
          <w:rFonts w:ascii="仿宋" w:eastAsia="仿宋" w:hAnsi="仿宋" w:cs="Times New Roman"/>
          <w:sz w:val="32"/>
          <w:szCs w:val="32"/>
        </w:rPr>
        <w:t>1</w:t>
      </w:r>
      <w:r w:rsidR="0036200A" w:rsidRPr="00A51E11">
        <w:rPr>
          <w:rFonts w:ascii="仿宋" w:eastAsia="仿宋" w:hAnsi="仿宋" w:cs="Times New Roman" w:hint="eastAsia"/>
          <w:sz w:val="32"/>
          <w:szCs w:val="32"/>
        </w:rPr>
        <w:t>份</w:t>
      </w:r>
      <w:r w:rsidRPr="00A51E11">
        <w:rPr>
          <w:rFonts w:ascii="仿宋" w:eastAsia="仿宋" w:hAnsi="仿宋" w:cs="Times New Roman" w:hint="eastAsia"/>
          <w:sz w:val="32"/>
          <w:szCs w:val="32"/>
        </w:rPr>
        <w:t>提交到科研处</w:t>
      </w:r>
      <w:r w:rsidR="0036200A">
        <w:rPr>
          <w:rFonts w:ascii="仿宋" w:eastAsia="仿宋" w:hAnsi="仿宋" w:cs="Times New Roman" w:hint="eastAsia"/>
          <w:sz w:val="32"/>
          <w:szCs w:val="32"/>
        </w:rPr>
        <w:t>，电子版材料发到科研处邮箱</w:t>
      </w:r>
      <w:r w:rsidRPr="00A51E11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A51E11" w:rsidRPr="00A51E11" w:rsidRDefault="00A51E11" w:rsidP="00A51E11">
      <w:pPr>
        <w:ind w:firstLineChars="200" w:firstLine="640"/>
        <w:rPr>
          <w:rFonts w:ascii="黑体" w:eastAsia="黑体" w:hAnsi="黑体" w:cs="Times New Roman"/>
          <w:bCs/>
          <w:sz w:val="32"/>
          <w:szCs w:val="32"/>
        </w:rPr>
      </w:pPr>
      <w:r w:rsidRPr="00A51E11">
        <w:rPr>
          <w:rFonts w:ascii="黑体" w:eastAsia="黑体" w:hAnsi="黑体" w:cs="Times New Roman" w:hint="eastAsia"/>
          <w:bCs/>
          <w:sz w:val="32"/>
          <w:szCs w:val="32"/>
        </w:rPr>
        <w:t>五、项目管理与结题要求</w:t>
      </w: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（一）项目管理</w:t>
      </w: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立项后，项目承担单位应根据任务书要求按时完成项目研究。重大项目由省科协和省科技厅共同组织验收，重点项目由省科协组织验收。如项目承担单位或项目负责人在研究过程中，</w:t>
      </w:r>
      <w:r w:rsidRPr="00E03320">
        <w:rPr>
          <w:rFonts w:ascii="仿宋" w:eastAsia="仿宋" w:hAnsi="仿宋" w:cs="Times New Roman" w:hint="eastAsia"/>
          <w:b/>
          <w:sz w:val="32"/>
          <w:szCs w:val="32"/>
        </w:rPr>
        <w:t>发生学术不端、严重违约等行为</w:t>
      </w:r>
      <w:r w:rsidRPr="00A51E11">
        <w:rPr>
          <w:rFonts w:ascii="仿宋" w:eastAsia="仿宋" w:hAnsi="仿宋" w:cs="Times New Roman" w:hint="eastAsia"/>
          <w:sz w:val="32"/>
          <w:szCs w:val="32"/>
        </w:rPr>
        <w:t>，将视情节轻重采取通告主管单位、追缴项目经费、撤销项目等措施，</w:t>
      </w:r>
      <w:r w:rsidRPr="00E03320">
        <w:rPr>
          <w:rFonts w:ascii="仿宋" w:eastAsia="仿宋" w:hAnsi="仿宋" w:cs="Times New Roman" w:hint="eastAsia"/>
          <w:b/>
          <w:sz w:val="32"/>
          <w:szCs w:val="32"/>
        </w:rPr>
        <w:t>3年内不再接受该单位或个人的课题申请</w:t>
      </w:r>
      <w:r w:rsidRPr="00A51E11">
        <w:rPr>
          <w:rFonts w:ascii="仿宋" w:eastAsia="仿宋" w:hAnsi="仿宋" w:cs="Times New Roman" w:hint="eastAsia"/>
          <w:sz w:val="32"/>
          <w:szCs w:val="32"/>
        </w:rPr>
        <w:t>。出现违纪违法行为，按相关规定处理。</w:t>
      </w: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（二）结题要求</w:t>
      </w: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1.重大项目结题要求。(1)研究报告（要求：报告思路清晰，材料翔实，内容新颖，数据可靠，观点明确，字数在3</w:t>
      </w:r>
      <w:r w:rsidRPr="00A51E11">
        <w:rPr>
          <w:rFonts w:ascii="仿宋" w:eastAsia="仿宋" w:hAnsi="仿宋" w:cs="Times New Roman" w:hint="eastAsia"/>
          <w:sz w:val="32"/>
          <w:szCs w:val="32"/>
        </w:rPr>
        <w:lastRenderedPageBreak/>
        <w:t>万字以上）；(2)研究报告摘要及对策建议（要求：对策具体，条理清楚，亮点突出，可操作性强，字数2000字左右）；(3)在核心刊物发表论文1篇或出版专著，并标注：福建省科技创新战略研究联合项目资助（项目编号）。</w:t>
      </w: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2.重点项目结题要求。（1）研究报告（要求：报告思路清晰，材料翔实，内容新颖，数据可靠，观点明确，字数在2万字以上）；（2）研究报告摘要及对策建议（要求：对策具体，条理清楚，亮点突出，可操作性强，字数2000字左右）；（3）在CN刊物发表论文1篇或出版专著，并标注：福建省科技创新战略研究联合项目资助（项目编号）。</w:t>
      </w: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3.结题时限要求。项目立项后应在规定时限内签订任务书，项目研究开始时间为项目任务书签订之日。</w:t>
      </w:r>
      <w:r w:rsidRPr="00E03320">
        <w:rPr>
          <w:rFonts w:ascii="仿宋" w:eastAsia="仿宋" w:hAnsi="仿宋" w:cs="Times New Roman" w:hint="eastAsia"/>
          <w:b/>
          <w:sz w:val="32"/>
          <w:szCs w:val="32"/>
        </w:rPr>
        <w:t>项目研究周期原则上不超过1年。</w:t>
      </w:r>
      <w:r w:rsidRPr="00A51E11">
        <w:rPr>
          <w:rFonts w:ascii="仿宋" w:eastAsia="仿宋" w:hAnsi="仿宋" w:cs="Times New Roman" w:hint="eastAsia"/>
          <w:sz w:val="32"/>
          <w:szCs w:val="32"/>
        </w:rPr>
        <w:t>因特殊原因无法完成的，应按《福建省科技计划项目管理办法》相关要求申请延期。</w:t>
      </w:r>
    </w:p>
    <w:p w:rsidR="0092447F" w:rsidRDefault="00A51E11" w:rsidP="0092447F">
      <w:pPr>
        <w:ind w:firstLine="645"/>
        <w:rPr>
          <w:rFonts w:ascii="黑体" w:eastAsia="黑体" w:hAnsi="黑体" w:cs="Times New Roman"/>
          <w:bCs/>
          <w:sz w:val="32"/>
          <w:szCs w:val="32"/>
        </w:rPr>
      </w:pPr>
      <w:r w:rsidRPr="00A51E11">
        <w:rPr>
          <w:rFonts w:ascii="黑体" w:eastAsia="黑体" w:hAnsi="黑体" w:cs="Times New Roman" w:hint="eastAsia"/>
          <w:bCs/>
          <w:sz w:val="32"/>
          <w:szCs w:val="32"/>
        </w:rPr>
        <w:t>六、申报指标</w:t>
      </w:r>
    </w:p>
    <w:p w:rsidR="00E72E4C" w:rsidRPr="0092447F" w:rsidRDefault="0092447F" w:rsidP="0092447F">
      <w:pPr>
        <w:ind w:firstLine="645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重大项目和重点项目均实行限额申报</w:t>
      </w:r>
      <w:r w:rsidRPr="0092447F">
        <w:rPr>
          <w:rFonts w:ascii="仿宋" w:eastAsia="仿宋" w:hAnsi="仿宋" w:cs="Times New Roman" w:hint="eastAsia"/>
          <w:sz w:val="32"/>
          <w:szCs w:val="32"/>
        </w:rPr>
        <w:t>，其中</w:t>
      </w:r>
      <w:r w:rsidRPr="0092447F">
        <w:rPr>
          <w:rFonts w:ascii="仿宋" w:eastAsia="仿宋" w:hAnsi="仿宋" w:cs="Times New Roman" w:hint="eastAsia"/>
          <w:b/>
          <w:sz w:val="32"/>
          <w:szCs w:val="32"/>
        </w:rPr>
        <w:t>重大项目限额2项，重点项目限额5项</w:t>
      </w:r>
      <w:r>
        <w:rPr>
          <w:rFonts w:ascii="仿宋" w:eastAsia="仿宋" w:hAnsi="仿宋" w:cs="Times New Roman" w:hint="eastAsia"/>
          <w:sz w:val="32"/>
          <w:szCs w:val="32"/>
        </w:rPr>
        <w:t>。</w:t>
      </w:r>
    </w:p>
    <w:p w:rsidR="0092447F" w:rsidRDefault="0092447F" w:rsidP="00E72E4C">
      <w:pPr>
        <w:ind w:firstLineChars="200" w:firstLine="640"/>
        <w:rPr>
          <w:rFonts w:ascii="黑体" w:eastAsia="黑体" w:hAnsi="黑体" w:cs="Times New Roman"/>
          <w:bCs/>
          <w:sz w:val="32"/>
          <w:szCs w:val="32"/>
        </w:rPr>
      </w:pPr>
    </w:p>
    <w:p w:rsidR="0092447F" w:rsidRDefault="0092447F" w:rsidP="00E72E4C">
      <w:pPr>
        <w:ind w:firstLineChars="200" w:firstLine="640"/>
        <w:rPr>
          <w:rFonts w:ascii="黑体" w:eastAsia="黑体" w:hAnsi="黑体" w:cs="Times New Roman"/>
          <w:bCs/>
          <w:sz w:val="32"/>
          <w:szCs w:val="32"/>
        </w:rPr>
      </w:pPr>
    </w:p>
    <w:p w:rsidR="0092447F" w:rsidRDefault="0092447F" w:rsidP="00E72E4C">
      <w:pPr>
        <w:ind w:firstLineChars="200" w:firstLine="640"/>
        <w:rPr>
          <w:rFonts w:ascii="黑体" w:eastAsia="黑体" w:hAnsi="黑体" w:cs="Times New Roman"/>
          <w:bCs/>
          <w:sz w:val="32"/>
          <w:szCs w:val="32"/>
        </w:rPr>
      </w:pPr>
    </w:p>
    <w:p w:rsidR="0092447F" w:rsidRDefault="0092447F" w:rsidP="00E72E4C">
      <w:pPr>
        <w:ind w:firstLineChars="200" w:firstLine="640"/>
        <w:rPr>
          <w:rFonts w:ascii="黑体" w:eastAsia="黑体" w:hAnsi="黑体" w:cs="Times New Roman"/>
          <w:bCs/>
          <w:sz w:val="32"/>
          <w:szCs w:val="32"/>
        </w:rPr>
      </w:pPr>
    </w:p>
    <w:p w:rsidR="00895178" w:rsidRDefault="00895178" w:rsidP="00E72E4C">
      <w:pPr>
        <w:ind w:firstLineChars="200" w:firstLine="640"/>
        <w:rPr>
          <w:rFonts w:ascii="黑体" w:eastAsia="黑体" w:hAnsi="黑体" w:cs="Times New Roman" w:hint="eastAsia"/>
          <w:bCs/>
          <w:sz w:val="32"/>
          <w:szCs w:val="32"/>
        </w:rPr>
      </w:pPr>
      <w:bookmarkStart w:id="0" w:name="_GoBack"/>
      <w:bookmarkEnd w:id="0"/>
    </w:p>
    <w:p w:rsidR="00E72E4C" w:rsidRPr="00A51E11" w:rsidRDefault="00A51E11" w:rsidP="00E72E4C">
      <w:pPr>
        <w:ind w:firstLineChars="200" w:firstLine="640"/>
        <w:rPr>
          <w:rFonts w:ascii="黑体" w:eastAsia="黑体" w:hAnsi="黑体" w:cs="Times New Roman"/>
          <w:bCs/>
          <w:sz w:val="32"/>
          <w:szCs w:val="32"/>
        </w:rPr>
      </w:pPr>
      <w:r w:rsidRPr="00A51E11">
        <w:rPr>
          <w:rFonts w:ascii="黑体" w:eastAsia="黑体" w:hAnsi="黑体" w:cs="Times New Roman" w:hint="eastAsia"/>
          <w:bCs/>
          <w:sz w:val="32"/>
          <w:szCs w:val="32"/>
        </w:rPr>
        <w:lastRenderedPageBreak/>
        <w:t>七、申报代码</w:t>
      </w:r>
    </w:p>
    <w:p w:rsidR="00A51E11" w:rsidRPr="00A51E11" w:rsidRDefault="00A51E11" w:rsidP="00A51E11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A51E11">
        <w:rPr>
          <w:rFonts w:ascii="仿宋" w:eastAsia="仿宋" w:hAnsi="仿宋" w:cs="Times New Roman" w:hint="eastAsia"/>
          <w:b/>
          <w:sz w:val="32"/>
          <w:szCs w:val="32"/>
        </w:rPr>
        <w:t>2021年省创新战略研究计划联合项目申报代码表</w:t>
      </w:r>
    </w:p>
    <w:tbl>
      <w:tblPr>
        <w:tblW w:w="0" w:type="auto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0"/>
        <w:gridCol w:w="1620"/>
        <w:gridCol w:w="1540"/>
        <w:gridCol w:w="2067"/>
        <w:gridCol w:w="1620"/>
      </w:tblGrid>
      <w:tr w:rsidR="00A51E11" w:rsidTr="007829AA">
        <w:trPr>
          <w:trHeight w:val="485"/>
        </w:trPr>
        <w:tc>
          <w:tcPr>
            <w:tcW w:w="1680" w:type="dxa"/>
            <w:vAlign w:val="center"/>
          </w:tcPr>
          <w:p w:rsidR="00A51E11" w:rsidRDefault="00A51E11" w:rsidP="007829AA">
            <w:pPr>
              <w:widowControl/>
              <w:spacing w:line="62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业务处室</w:t>
            </w:r>
          </w:p>
        </w:tc>
        <w:tc>
          <w:tcPr>
            <w:tcW w:w="1620" w:type="dxa"/>
            <w:vAlign w:val="center"/>
          </w:tcPr>
          <w:p w:rsidR="00A51E11" w:rsidRDefault="00A51E11" w:rsidP="007829AA">
            <w:pPr>
              <w:widowControl/>
              <w:spacing w:line="62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计划类别</w:t>
            </w:r>
          </w:p>
        </w:tc>
        <w:tc>
          <w:tcPr>
            <w:tcW w:w="1540" w:type="dxa"/>
            <w:vAlign w:val="center"/>
          </w:tcPr>
          <w:p w:rsidR="00A51E11" w:rsidRDefault="00A51E11" w:rsidP="007829AA">
            <w:pPr>
              <w:widowControl/>
              <w:spacing w:line="62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项目类型</w:t>
            </w:r>
          </w:p>
        </w:tc>
        <w:tc>
          <w:tcPr>
            <w:tcW w:w="2067" w:type="dxa"/>
            <w:vAlign w:val="center"/>
          </w:tcPr>
          <w:p w:rsidR="00A51E11" w:rsidRDefault="00A51E11" w:rsidP="007829AA">
            <w:pPr>
              <w:widowControl/>
              <w:spacing w:line="62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优先主题</w:t>
            </w:r>
          </w:p>
        </w:tc>
        <w:tc>
          <w:tcPr>
            <w:tcW w:w="1620" w:type="dxa"/>
            <w:vAlign w:val="center"/>
          </w:tcPr>
          <w:p w:rsidR="00A51E11" w:rsidRDefault="00A51E11" w:rsidP="007829AA">
            <w:pPr>
              <w:widowControl/>
              <w:spacing w:line="62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代码</w:t>
            </w:r>
          </w:p>
        </w:tc>
      </w:tr>
      <w:tr w:rsidR="00A51E11" w:rsidTr="007829AA">
        <w:trPr>
          <w:trHeight w:val="625"/>
        </w:trPr>
        <w:tc>
          <w:tcPr>
            <w:tcW w:w="1680" w:type="dxa"/>
            <w:vMerge w:val="restart"/>
            <w:vAlign w:val="center"/>
          </w:tcPr>
          <w:p w:rsidR="00A51E11" w:rsidRDefault="00A51E11" w:rsidP="008A0794">
            <w:pPr>
              <w:widowControl/>
              <w:spacing w:line="320" w:lineRule="exact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规划与政策处</w:t>
            </w:r>
          </w:p>
        </w:tc>
        <w:tc>
          <w:tcPr>
            <w:tcW w:w="1620" w:type="dxa"/>
            <w:vMerge w:val="restart"/>
            <w:vAlign w:val="center"/>
          </w:tcPr>
          <w:p w:rsidR="00A51E11" w:rsidRDefault="00A51E11" w:rsidP="008A0794">
            <w:pPr>
              <w:widowControl/>
              <w:spacing w:line="32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基础研究与高校产学研</w:t>
            </w:r>
          </w:p>
          <w:p w:rsidR="00A51E11" w:rsidRDefault="00A51E11" w:rsidP="008A0794">
            <w:pPr>
              <w:widowControl/>
              <w:spacing w:line="320" w:lineRule="exact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合作计划</w:t>
            </w:r>
          </w:p>
        </w:tc>
        <w:tc>
          <w:tcPr>
            <w:tcW w:w="1540" w:type="dxa"/>
            <w:vMerge w:val="restart"/>
            <w:vAlign w:val="center"/>
          </w:tcPr>
          <w:p w:rsidR="00A51E11" w:rsidRDefault="00A51E11" w:rsidP="008A0794">
            <w:pPr>
              <w:widowControl/>
              <w:spacing w:line="320" w:lineRule="exact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创新战略研究计划项目</w:t>
            </w:r>
          </w:p>
        </w:tc>
        <w:tc>
          <w:tcPr>
            <w:tcW w:w="2067" w:type="dxa"/>
            <w:vAlign w:val="center"/>
          </w:tcPr>
          <w:p w:rsidR="00A51E11" w:rsidRDefault="00A51E11" w:rsidP="008A0794">
            <w:pPr>
              <w:widowControl/>
              <w:spacing w:line="320" w:lineRule="exact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创新战略研究计划联合项目重大项目</w:t>
            </w:r>
          </w:p>
        </w:tc>
        <w:tc>
          <w:tcPr>
            <w:tcW w:w="1620" w:type="dxa"/>
            <w:vAlign w:val="center"/>
          </w:tcPr>
          <w:p w:rsidR="00A51E11" w:rsidRDefault="00A51E11" w:rsidP="008A0794">
            <w:pPr>
              <w:widowControl/>
              <w:spacing w:line="320" w:lineRule="exact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2021R0104</w:t>
            </w:r>
          </w:p>
        </w:tc>
      </w:tr>
      <w:tr w:rsidR="00A51E11" w:rsidTr="008A0794">
        <w:trPr>
          <w:trHeight w:val="1201"/>
        </w:trPr>
        <w:tc>
          <w:tcPr>
            <w:tcW w:w="1680" w:type="dxa"/>
            <w:vMerge/>
            <w:vAlign w:val="center"/>
          </w:tcPr>
          <w:p w:rsidR="00A51E11" w:rsidRDefault="00A51E11" w:rsidP="008A0794">
            <w:pPr>
              <w:widowControl/>
              <w:spacing w:line="320" w:lineRule="exact"/>
              <w:jc w:val="center"/>
              <w:rPr>
                <w:rFonts w:ascii="仿宋_GB2312" w:hAnsi="仿宋" w:cs="宋体"/>
                <w:kern w:val="0"/>
                <w:sz w:val="24"/>
              </w:rPr>
            </w:pPr>
          </w:p>
        </w:tc>
        <w:tc>
          <w:tcPr>
            <w:tcW w:w="1620" w:type="dxa"/>
            <w:vMerge/>
            <w:vAlign w:val="center"/>
          </w:tcPr>
          <w:p w:rsidR="00A51E11" w:rsidRDefault="00A51E11" w:rsidP="008A0794">
            <w:pPr>
              <w:widowControl/>
              <w:spacing w:line="3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540" w:type="dxa"/>
            <w:vMerge/>
            <w:vAlign w:val="center"/>
          </w:tcPr>
          <w:p w:rsidR="00A51E11" w:rsidRDefault="00A51E11" w:rsidP="008A0794">
            <w:pPr>
              <w:widowControl/>
              <w:spacing w:line="32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2067" w:type="dxa"/>
            <w:vAlign w:val="center"/>
          </w:tcPr>
          <w:p w:rsidR="00A51E11" w:rsidRDefault="00A51E11" w:rsidP="008A0794">
            <w:pPr>
              <w:widowControl/>
              <w:spacing w:line="320" w:lineRule="exact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创新战略研究计划联合项目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重点项目</w:t>
            </w:r>
          </w:p>
        </w:tc>
        <w:tc>
          <w:tcPr>
            <w:tcW w:w="1620" w:type="dxa"/>
            <w:vAlign w:val="center"/>
          </w:tcPr>
          <w:p w:rsidR="00A51E11" w:rsidRDefault="00A51E11" w:rsidP="008A0794">
            <w:pPr>
              <w:widowControl/>
              <w:spacing w:line="320" w:lineRule="exact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2021R0105</w:t>
            </w:r>
          </w:p>
        </w:tc>
      </w:tr>
    </w:tbl>
    <w:p w:rsidR="00A51E11" w:rsidRDefault="00A51E11" w:rsidP="00A51E11">
      <w:pPr>
        <w:rPr>
          <w:rFonts w:ascii="仿宋" w:eastAsia="仿宋" w:hAnsi="仿宋" w:cs="Times New Roman"/>
          <w:sz w:val="32"/>
          <w:szCs w:val="32"/>
        </w:rPr>
      </w:pP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联系电话：</w:t>
      </w:r>
      <w:r w:rsidR="00BB19C5">
        <w:rPr>
          <w:rFonts w:ascii="仿宋" w:eastAsia="仿宋" w:hAnsi="仿宋" w:cs="Times New Roman" w:hint="eastAsia"/>
          <w:sz w:val="32"/>
          <w:szCs w:val="32"/>
        </w:rPr>
        <w:t xml:space="preserve"> </w:t>
      </w:r>
      <w:r>
        <w:rPr>
          <w:rFonts w:ascii="仿宋" w:eastAsia="仿宋" w:hAnsi="仿宋" w:cs="Times New Roman" w:hint="eastAsia"/>
          <w:sz w:val="32"/>
          <w:szCs w:val="32"/>
        </w:rPr>
        <w:t xml:space="preserve">李灵 </w:t>
      </w:r>
      <w:r w:rsidRPr="00A51E11">
        <w:rPr>
          <w:rFonts w:ascii="仿宋" w:eastAsia="仿宋" w:hAnsi="仿宋" w:cs="Times New Roman" w:hint="eastAsia"/>
          <w:sz w:val="32"/>
          <w:szCs w:val="32"/>
        </w:rPr>
        <w:t xml:space="preserve">26296192  </w:t>
      </w:r>
      <w:r w:rsidR="00BB19C5">
        <w:rPr>
          <w:rFonts w:ascii="仿宋" w:eastAsia="仿宋" w:hAnsi="仿宋" w:cs="Times New Roman"/>
          <w:sz w:val="32"/>
          <w:szCs w:val="32"/>
        </w:rPr>
        <w:t xml:space="preserve">     </w:t>
      </w:r>
      <w:r w:rsidR="00BB19C5" w:rsidRPr="00A51E11">
        <w:rPr>
          <w:rFonts w:ascii="仿宋" w:eastAsia="仿宋" w:hAnsi="仿宋" w:cs="Times New Roman" w:hint="eastAsia"/>
          <w:sz w:val="32"/>
          <w:szCs w:val="32"/>
        </w:rPr>
        <w:t>罗雪英</w:t>
      </w:r>
      <w:r w:rsidR="00BB19C5">
        <w:rPr>
          <w:rFonts w:ascii="仿宋" w:eastAsia="仿宋" w:hAnsi="仿宋" w:cs="Times New Roman" w:hint="eastAsia"/>
          <w:sz w:val="32"/>
          <w:szCs w:val="32"/>
        </w:rPr>
        <w:t xml:space="preserve"> </w:t>
      </w:r>
      <w:r w:rsidR="00BB19C5" w:rsidRPr="00A51E11">
        <w:rPr>
          <w:rFonts w:ascii="仿宋" w:eastAsia="仿宋" w:hAnsi="仿宋" w:cs="Times New Roman" w:hint="eastAsia"/>
          <w:sz w:val="32"/>
          <w:szCs w:val="32"/>
        </w:rPr>
        <w:t>26299865</w:t>
      </w:r>
    </w:p>
    <w:p w:rsidR="00A51E11" w:rsidRPr="00A51E11" w:rsidRDefault="00A51E11" w:rsidP="00A51E1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51E11">
        <w:rPr>
          <w:rFonts w:ascii="仿宋" w:eastAsia="仿宋" w:hAnsi="仿宋" w:cs="Times New Roman" w:hint="eastAsia"/>
          <w:sz w:val="32"/>
          <w:szCs w:val="32"/>
        </w:rPr>
        <w:t>邮    箱：</w:t>
      </w:r>
      <w:r w:rsidR="00BB19C5">
        <w:rPr>
          <w:rFonts w:ascii="仿宋" w:eastAsia="仿宋" w:hAnsi="仿宋" w:cs="Times New Roman" w:hint="eastAsia"/>
          <w:sz w:val="32"/>
          <w:szCs w:val="32"/>
        </w:rPr>
        <w:t xml:space="preserve"> </w:t>
      </w:r>
      <w:r w:rsidRPr="00A51E11">
        <w:rPr>
          <w:rFonts w:ascii="仿宋" w:eastAsia="仿宋" w:hAnsi="仿宋" w:cs="Times New Roman" w:hint="eastAsia"/>
          <w:sz w:val="32"/>
          <w:szCs w:val="32"/>
        </w:rPr>
        <w:t>szkyc2015@163.com</w:t>
      </w:r>
    </w:p>
    <w:p w:rsidR="00074243" w:rsidRDefault="00074243">
      <w:pPr>
        <w:rPr>
          <w:rFonts w:ascii="仿宋" w:eastAsia="仿宋" w:hAnsi="仿宋" w:cs="Times New Roman"/>
          <w:sz w:val="32"/>
          <w:szCs w:val="32"/>
        </w:rPr>
      </w:pPr>
    </w:p>
    <w:p w:rsidR="0036200A" w:rsidRDefault="00AD75F0" w:rsidP="00AD75F0">
      <w:pPr>
        <w:pStyle w:val="a3"/>
        <w:shd w:val="clear" w:color="auto" w:fill="FFFFFF"/>
        <w:spacing w:before="0" w:beforeAutospacing="0" w:after="0" w:afterAutospacing="0" w:line="600" w:lineRule="exact"/>
        <w:ind w:leftChars="300" w:left="1594" w:hangingChars="300" w:hanging="964"/>
        <w:rPr>
          <w:rFonts w:ascii="仿宋" w:eastAsia="仿宋" w:hAnsi="仿宋" w:cs="Times New Roman"/>
          <w:b/>
          <w:bCs/>
          <w:sz w:val="32"/>
          <w:szCs w:val="32"/>
        </w:rPr>
      </w:pPr>
      <w:r>
        <w:rPr>
          <w:rFonts w:ascii="仿宋" w:eastAsia="仿宋" w:hAnsi="仿宋" w:cs="Times New Roman"/>
          <w:b/>
          <w:bCs/>
          <w:sz w:val="32"/>
          <w:szCs w:val="32"/>
        </w:rPr>
        <w:t>附件：</w:t>
      </w:r>
    </w:p>
    <w:p w:rsidR="008A0794" w:rsidRDefault="0036200A" w:rsidP="008A0794">
      <w:pPr>
        <w:pStyle w:val="a3"/>
        <w:shd w:val="clear" w:color="auto" w:fill="FFFFFF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B19C5">
        <w:rPr>
          <w:rFonts w:ascii="仿宋" w:eastAsia="仿宋" w:hAnsi="仿宋" w:cs="Times New Roman" w:hint="eastAsia"/>
          <w:sz w:val="32"/>
          <w:szCs w:val="32"/>
        </w:rPr>
        <w:t>1.</w:t>
      </w:r>
      <w:r w:rsidR="00AD75F0" w:rsidRPr="00BB19C5">
        <w:rPr>
          <w:rFonts w:ascii="仿宋" w:eastAsia="仿宋" w:hAnsi="仿宋" w:cs="Times New Roman" w:hint="eastAsia"/>
          <w:sz w:val="32"/>
          <w:szCs w:val="32"/>
        </w:rPr>
        <w:t>《</w:t>
      </w:r>
      <w:r w:rsidR="00AD75F0" w:rsidRPr="00A51E11">
        <w:rPr>
          <w:rFonts w:ascii="仿宋" w:eastAsia="仿宋" w:hAnsi="仿宋" w:cs="Times New Roman" w:hint="eastAsia"/>
          <w:sz w:val="32"/>
          <w:szCs w:val="32"/>
        </w:rPr>
        <w:t>福建省科学技术厅 福建省科学技术协会 关于组织申报2021年福建省创新战略研究计划联合项目的通知》（闽科政〔2021〕3号）</w:t>
      </w:r>
    </w:p>
    <w:p w:rsidR="008A0794" w:rsidRDefault="006A5E19" w:rsidP="008A0794">
      <w:pPr>
        <w:pStyle w:val="a3"/>
        <w:shd w:val="clear" w:color="auto" w:fill="FFFFFF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2</w:t>
      </w:r>
      <w:r w:rsidR="0036200A" w:rsidRPr="00BB19C5">
        <w:rPr>
          <w:rFonts w:ascii="仿宋" w:eastAsia="仿宋" w:hAnsi="仿宋" w:cs="Times New Roman" w:hint="eastAsia"/>
          <w:sz w:val="32"/>
          <w:szCs w:val="32"/>
        </w:rPr>
        <w:t>.</w:t>
      </w:r>
      <w:r w:rsidR="00BB19C5" w:rsidRPr="00BB19C5">
        <w:rPr>
          <w:rFonts w:ascii="仿宋" w:eastAsia="仿宋" w:hAnsi="仿宋" w:cs="Times New Roman" w:hint="eastAsia"/>
          <w:sz w:val="32"/>
          <w:szCs w:val="32"/>
        </w:rPr>
        <w:t>《关于印发福建省创新驱动助力工程专项资金管理办法的通知</w:t>
      </w:r>
      <w:r w:rsidR="00BB19C5" w:rsidRPr="00A51E11">
        <w:rPr>
          <w:rFonts w:ascii="仿宋" w:eastAsia="仿宋" w:hAnsi="仿宋" w:cs="Times New Roman" w:hint="eastAsia"/>
          <w:sz w:val="32"/>
          <w:szCs w:val="32"/>
        </w:rPr>
        <w:t>》</w:t>
      </w:r>
      <w:r w:rsidR="00BB19C5">
        <w:rPr>
          <w:rFonts w:ascii="仿宋" w:eastAsia="仿宋" w:hAnsi="仿宋" w:cs="Times New Roman" w:hint="eastAsia"/>
          <w:sz w:val="32"/>
          <w:szCs w:val="32"/>
        </w:rPr>
        <w:t>（</w:t>
      </w:r>
      <w:r w:rsidR="00BB19C5" w:rsidRPr="00BB19C5">
        <w:rPr>
          <w:rFonts w:ascii="仿宋" w:eastAsia="仿宋" w:hAnsi="仿宋" w:cs="Times New Roman" w:hint="eastAsia"/>
          <w:sz w:val="32"/>
          <w:szCs w:val="32"/>
        </w:rPr>
        <w:t>闽科协学〔2019〕1号</w:t>
      </w:r>
      <w:r w:rsidR="00BB19C5">
        <w:rPr>
          <w:rFonts w:ascii="仿宋" w:eastAsia="仿宋" w:hAnsi="仿宋" w:cs="Times New Roman" w:hint="eastAsia"/>
          <w:sz w:val="32"/>
          <w:szCs w:val="32"/>
        </w:rPr>
        <w:t>）</w:t>
      </w:r>
    </w:p>
    <w:p w:rsidR="00BB19C5" w:rsidRDefault="006A5E19" w:rsidP="008A0794">
      <w:pPr>
        <w:pStyle w:val="a3"/>
        <w:shd w:val="clear" w:color="auto" w:fill="FFFFFF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3</w:t>
      </w:r>
      <w:r w:rsidR="00BB19C5" w:rsidRPr="00BB19C5">
        <w:rPr>
          <w:rFonts w:ascii="仿宋" w:eastAsia="仿宋" w:hAnsi="仿宋" w:cs="Times New Roman"/>
          <w:sz w:val="32"/>
          <w:szCs w:val="32"/>
        </w:rPr>
        <w:t>.</w:t>
      </w:r>
      <w:r w:rsidR="00BB19C5" w:rsidRPr="00BB19C5">
        <w:rPr>
          <w:rFonts w:ascii="仿宋" w:eastAsia="仿宋" w:hAnsi="仿宋" w:cs="Times New Roman" w:hint="eastAsia"/>
          <w:sz w:val="32"/>
          <w:szCs w:val="32"/>
        </w:rPr>
        <w:t>《福建省科技计划项目经费管理办法的补充通知》（闽财教〔2019〕12号）</w:t>
      </w:r>
    </w:p>
    <w:p w:rsidR="006A5E19" w:rsidRDefault="006A5E19" w:rsidP="006A5E19">
      <w:pPr>
        <w:pStyle w:val="a3"/>
        <w:shd w:val="clear" w:color="auto" w:fill="FFFFFF"/>
        <w:spacing w:before="0" w:beforeAutospacing="0" w:after="0" w:afterAutospacing="0" w:line="600" w:lineRule="exact"/>
        <w:ind w:leftChars="300" w:left="63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4</w:t>
      </w:r>
      <w:r w:rsidRPr="00BB19C5">
        <w:rPr>
          <w:rFonts w:ascii="仿宋" w:eastAsia="仿宋" w:hAnsi="仿宋" w:cs="Times New Roman"/>
          <w:sz w:val="32"/>
          <w:szCs w:val="32"/>
        </w:rPr>
        <w:t>.</w:t>
      </w:r>
      <w:r w:rsidRPr="00BB19C5">
        <w:rPr>
          <w:rFonts w:ascii="仿宋" w:eastAsia="仿宋" w:hAnsi="仿宋" w:cs="Times New Roman" w:hint="eastAsia"/>
          <w:sz w:val="32"/>
          <w:szCs w:val="32"/>
        </w:rPr>
        <w:t>项目</w:t>
      </w:r>
      <w:r w:rsidRPr="00BB19C5">
        <w:rPr>
          <w:rFonts w:ascii="仿宋" w:eastAsia="仿宋" w:hAnsi="仿宋" w:cs="Times New Roman"/>
          <w:sz w:val="32"/>
          <w:szCs w:val="32"/>
        </w:rPr>
        <w:t>汇总表</w:t>
      </w:r>
    </w:p>
    <w:p w:rsidR="008A0794" w:rsidRDefault="008A0794" w:rsidP="006A5E19">
      <w:pPr>
        <w:pStyle w:val="a3"/>
        <w:shd w:val="clear" w:color="auto" w:fill="FFFFFF"/>
        <w:spacing w:before="0" w:beforeAutospacing="0" w:after="0" w:afterAutospacing="0" w:line="600" w:lineRule="exact"/>
        <w:ind w:leftChars="300" w:left="630"/>
        <w:rPr>
          <w:rFonts w:ascii="仿宋" w:eastAsia="仿宋" w:hAnsi="仿宋" w:cs="Times New Roman"/>
          <w:sz w:val="32"/>
          <w:szCs w:val="32"/>
        </w:rPr>
      </w:pPr>
    </w:p>
    <w:p w:rsidR="006A5E19" w:rsidRDefault="006A5E19" w:rsidP="00BB19C5">
      <w:pPr>
        <w:snapToGrid w:val="0"/>
        <w:spacing w:line="600" w:lineRule="exact"/>
        <w:ind w:left="960" w:right="159" w:hangingChars="300" w:hanging="960"/>
        <w:rPr>
          <w:rFonts w:ascii="仿宋" w:eastAsia="仿宋" w:hAnsi="仿宋" w:cs="Times New Roman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kern w:val="0"/>
          <w:sz w:val="32"/>
          <w:szCs w:val="32"/>
        </w:rPr>
        <w:t xml:space="preserve">                                    </w:t>
      </w:r>
      <w:r>
        <w:rPr>
          <w:rFonts w:ascii="仿宋" w:eastAsia="仿宋" w:hAnsi="仿宋" w:cs="Times New Roman"/>
          <w:kern w:val="0"/>
          <w:sz w:val="32"/>
          <w:szCs w:val="32"/>
        </w:rPr>
        <w:t xml:space="preserve">  </w:t>
      </w:r>
      <w:r>
        <w:rPr>
          <w:rFonts w:ascii="仿宋" w:eastAsia="仿宋" w:hAnsi="仿宋" w:cs="Times New Roman" w:hint="eastAsia"/>
          <w:kern w:val="0"/>
          <w:sz w:val="32"/>
          <w:szCs w:val="32"/>
        </w:rPr>
        <w:t>科研处</w:t>
      </w:r>
    </w:p>
    <w:p w:rsidR="006A5E19" w:rsidRPr="006A5E19" w:rsidRDefault="006A5E19" w:rsidP="00BB19C5">
      <w:pPr>
        <w:snapToGrid w:val="0"/>
        <w:spacing w:line="600" w:lineRule="exact"/>
        <w:ind w:left="960" w:right="159" w:hangingChars="300" w:hanging="960"/>
        <w:rPr>
          <w:rFonts w:ascii="仿宋" w:eastAsia="仿宋" w:hAnsi="仿宋" w:cs="Times New Roman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kern w:val="0"/>
          <w:sz w:val="32"/>
          <w:szCs w:val="32"/>
        </w:rPr>
        <w:t xml:space="preserve">                               </w:t>
      </w:r>
      <w:r>
        <w:rPr>
          <w:rFonts w:ascii="仿宋" w:eastAsia="仿宋" w:hAnsi="仿宋" w:cs="Times New Roman"/>
          <w:kern w:val="0"/>
          <w:sz w:val="32"/>
          <w:szCs w:val="32"/>
        </w:rPr>
        <w:t xml:space="preserve">  </w:t>
      </w:r>
      <w:r>
        <w:rPr>
          <w:rFonts w:ascii="仿宋" w:eastAsia="仿宋" w:hAnsi="仿宋" w:cs="Times New Roman" w:hint="eastAsia"/>
          <w:kern w:val="0"/>
          <w:sz w:val="32"/>
          <w:szCs w:val="32"/>
        </w:rPr>
        <w:t xml:space="preserve"> 2021年6月16日</w:t>
      </w:r>
    </w:p>
    <w:sectPr w:rsidR="006A5E19" w:rsidRPr="006A5E19" w:rsidSect="00891F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462" w:rsidRDefault="00DC1462" w:rsidP="00E72E4C">
      <w:r>
        <w:separator/>
      </w:r>
    </w:p>
  </w:endnote>
  <w:endnote w:type="continuationSeparator" w:id="0">
    <w:p w:rsidR="00DC1462" w:rsidRDefault="00DC1462" w:rsidP="00E72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462" w:rsidRDefault="00DC1462" w:rsidP="00E72E4C">
      <w:r>
        <w:separator/>
      </w:r>
    </w:p>
  </w:footnote>
  <w:footnote w:type="continuationSeparator" w:id="0">
    <w:p w:rsidR="00DC1462" w:rsidRDefault="00DC1462" w:rsidP="00E72E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E11"/>
    <w:rsid w:val="00074243"/>
    <w:rsid w:val="0036200A"/>
    <w:rsid w:val="004D27F8"/>
    <w:rsid w:val="00507ED2"/>
    <w:rsid w:val="006139D1"/>
    <w:rsid w:val="006A5E19"/>
    <w:rsid w:val="00866CCD"/>
    <w:rsid w:val="00891F0E"/>
    <w:rsid w:val="00895178"/>
    <w:rsid w:val="008A0794"/>
    <w:rsid w:val="0092447F"/>
    <w:rsid w:val="00A51E11"/>
    <w:rsid w:val="00AD75F0"/>
    <w:rsid w:val="00BB19C5"/>
    <w:rsid w:val="00D764A7"/>
    <w:rsid w:val="00DC1462"/>
    <w:rsid w:val="00E03320"/>
    <w:rsid w:val="00E72E4C"/>
    <w:rsid w:val="00FE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ADB451-9B12-46E4-A913-ED28230D9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F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75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E72E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72E4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72E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72E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388</Words>
  <Characters>2213</Characters>
  <Application>Microsoft Office Word</Application>
  <DocSecurity>0</DocSecurity>
  <Lines>18</Lines>
  <Paragraphs>5</Paragraphs>
  <ScaleCrop>false</ScaleCrop>
  <Company>daohangxitong.com</Company>
  <LinksUpToDate>false</LinksUpToDate>
  <CharactersWithSpaces>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2021-06-16T04:19:00Z</dcterms:created>
  <dcterms:modified xsi:type="dcterms:W3CDTF">2021-06-16T04:25:00Z</dcterms:modified>
</cp:coreProperties>
</file>